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A5" w:rsidRPr="00657D66" w:rsidRDefault="00F0197D" w:rsidP="003B2D06">
      <w:pPr>
        <w:tabs>
          <w:tab w:val="left" w:pos="2310"/>
          <w:tab w:val="left" w:pos="3119"/>
          <w:tab w:val="left" w:pos="6804"/>
        </w:tabs>
        <w:spacing w:after="0" w:line="240" w:lineRule="auto"/>
        <w:jc w:val="both"/>
        <w:rPr>
          <w:rFonts w:ascii="Arial" w:eastAsia="Times New Roman" w:hAnsi="Arial" w:cs="Arial"/>
          <w:b/>
          <w:sz w:val="20"/>
          <w:szCs w:val="20"/>
          <w:lang w:eastAsia="de-DE"/>
        </w:rPr>
      </w:pPr>
      <w:r>
        <w:rPr>
          <w:rFonts w:ascii="Arial" w:eastAsia="Times New Roman" w:hAnsi="Arial" w:cs="Arial"/>
          <w:b/>
          <w:sz w:val="20"/>
          <w:szCs w:val="20"/>
          <w:lang w:eastAsia="de-DE"/>
        </w:rPr>
        <w:tab/>
      </w:r>
      <w:r>
        <w:rPr>
          <w:rFonts w:ascii="Arial" w:eastAsia="Times New Roman" w:hAnsi="Arial" w:cs="Arial"/>
          <w:b/>
          <w:sz w:val="20"/>
          <w:szCs w:val="20"/>
          <w:lang w:eastAsia="de-DE"/>
        </w:rPr>
        <w:tab/>
      </w:r>
      <w:bookmarkStart w:id="0" w:name="_GoBack"/>
      <w:bookmarkEnd w:id="0"/>
      <w:r>
        <w:rPr>
          <w:rFonts w:ascii="Arial" w:eastAsia="Times New Roman" w:hAnsi="Arial" w:cs="Arial"/>
          <w:b/>
          <w:sz w:val="20"/>
          <w:szCs w:val="20"/>
          <w:lang w:eastAsia="de-DE"/>
        </w:rPr>
        <w:tab/>
      </w:r>
    </w:p>
    <w:p w:rsidR="000F03B4" w:rsidRPr="00657D66" w:rsidRDefault="0022274D" w:rsidP="002C21D6">
      <w:pPr>
        <w:tabs>
          <w:tab w:val="left" w:pos="3119"/>
          <w:tab w:val="left" w:pos="6804"/>
        </w:tabs>
        <w:spacing w:after="0" w:line="240" w:lineRule="auto"/>
        <w:jc w:val="both"/>
        <w:rPr>
          <w:rFonts w:ascii="Arial" w:eastAsia="Times New Roman" w:hAnsi="Arial" w:cs="Arial"/>
          <w:b/>
          <w:sz w:val="20"/>
          <w:szCs w:val="20"/>
          <w:lang w:eastAsia="de-DE"/>
        </w:rPr>
      </w:pPr>
      <w:r w:rsidRPr="00657D66">
        <w:rPr>
          <w:rFonts w:ascii="Arial" w:eastAsia="Times New Roman" w:hAnsi="Arial" w:cs="Arial"/>
          <w:b/>
          <w:sz w:val="20"/>
          <w:szCs w:val="20"/>
          <w:lang w:eastAsia="de-DE"/>
        </w:rPr>
        <w:t>Vorname:</w:t>
      </w:r>
      <w:r w:rsidRPr="00657D66">
        <w:rPr>
          <w:rFonts w:ascii="Arial" w:eastAsia="Times New Roman" w:hAnsi="Arial" w:cs="Arial"/>
          <w:b/>
          <w:sz w:val="20"/>
          <w:szCs w:val="20"/>
          <w:lang w:eastAsia="de-DE"/>
        </w:rPr>
        <w:tab/>
        <w:t>Name:</w:t>
      </w:r>
      <w:r w:rsidR="000F03B4" w:rsidRPr="00657D66">
        <w:rPr>
          <w:rFonts w:ascii="Arial" w:eastAsia="Times New Roman" w:hAnsi="Arial" w:cs="Arial"/>
          <w:sz w:val="20"/>
          <w:szCs w:val="20"/>
          <w:lang w:eastAsia="de-DE"/>
        </w:rPr>
        <w:tab/>
      </w:r>
    </w:p>
    <w:p w:rsidR="000F03B4" w:rsidRPr="00657D66" w:rsidRDefault="000F03B4" w:rsidP="002C21D6">
      <w:pPr>
        <w:tabs>
          <w:tab w:val="left" w:pos="3119"/>
          <w:tab w:val="left" w:pos="6804"/>
        </w:tabs>
        <w:spacing w:after="0" w:line="240" w:lineRule="auto"/>
        <w:jc w:val="both"/>
        <w:rPr>
          <w:rFonts w:ascii="Arial" w:eastAsia="Times New Roman" w:hAnsi="Arial" w:cs="Arial"/>
          <w:sz w:val="20"/>
          <w:szCs w:val="20"/>
          <w:u w:val="single"/>
          <w:lang w:eastAsia="de-DE"/>
        </w:rPr>
      </w:pPr>
    </w:p>
    <w:p w:rsidR="002C21D6" w:rsidRDefault="000F03B4" w:rsidP="002C21D6">
      <w:pPr>
        <w:tabs>
          <w:tab w:val="left" w:pos="3119"/>
          <w:tab w:val="left" w:pos="6804"/>
        </w:tabs>
        <w:spacing w:after="0" w:line="240" w:lineRule="auto"/>
        <w:jc w:val="both"/>
        <w:rPr>
          <w:rFonts w:ascii="Arial" w:eastAsia="Times New Roman" w:hAnsi="Arial" w:cs="Arial"/>
          <w:sz w:val="20"/>
          <w:szCs w:val="20"/>
          <w:u w:val="single"/>
          <w:lang w:eastAsia="de-DE"/>
        </w:rPr>
      </w:pPr>
      <w:r>
        <w:rPr>
          <w:rFonts w:ascii="Arial" w:eastAsia="Times New Roman" w:hAnsi="Arial" w:cs="Arial"/>
          <w:sz w:val="20"/>
          <w:szCs w:val="20"/>
          <w:u w:val="single"/>
          <w:lang w:eastAsia="de-DE"/>
        </w:rPr>
        <w:t xml:space="preserve">Anlage zum </w:t>
      </w:r>
      <w:r w:rsidR="002C21D6" w:rsidRPr="002C21D6">
        <w:rPr>
          <w:rFonts w:ascii="Arial" w:eastAsia="Times New Roman" w:hAnsi="Arial" w:cs="Arial"/>
          <w:sz w:val="20"/>
          <w:szCs w:val="20"/>
          <w:u w:val="single"/>
          <w:lang w:eastAsia="de-DE"/>
        </w:rPr>
        <w:t>Praktikumsvertrag</w:t>
      </w:r>
    </w:p>
    <w:p w:rsidR="002C21D6" w:rsidRPr="002C21D6" w:rsidRDefault="002C21D6" w:rsidP="002C21D6">
      <w:pPr>
        <w:tabs>
          <w:tab w:val="left" w:pos="3119"/>
          <w:tab w:val="left" w:pos="6804"/>
        </w:tabs>
        <w:spacing w:after="0" w:line="240" w:lineRule="auto"/>
        <w:jc w:val="both"/>
        <w:rPr>
          <w:rFonts w:ascii="Arial" w:eastAsia="Times New Roman" w:hAnsi="Arial" w:cs="Arial"/>
          <w:sz w:val="20"/>
          <w:szCs w:val="20"/>
          <w:u w:val="single"/>
          <w:lang w:eastAsia="de-DE"/>
        </w:rPr>
      </w:pPr>
    </w:p>
    <w:p w:rsidR="002C21D6" w:rsidRDefault="002C21D6" w:rsidP="002C21D6">
      <w:pPr>
        <w:tabs>
          <w:tab w:val="left" w:pos="3119"/>
          <w:tab w:val="left" w:pos="6804"/>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Hiermit erkläre ich, dass ich von den nachfolgenden Regelungen aus dem Praktikantenvertrag, der zwischen </w:t>
      </w:r>
      <w:r w:rsidR="00AB2B01">
        <w:rPr>
          <w:rFonts w:ascii="Arial" w:eastAsia="Times New Roman" w:hAnsi="Arial" w:cs="Arial"/>
          <w:sz w:val="20"/>
          <w:szCs w:val="20"/>
          <w:lang w:eastAsia="de-DE"/>
        </w:rPr>
        <w:t>dem Praktikumsnehmer</w:t>
      </w:r>
      <w:r>
        <w:rPr>
          <w:rFonts w:ascii="Arial" w:eastAsia="Times New Roman" w:hAnsi="Arial" w:cs="Arial"/>
          <w:sz w:val="20"/>
          <w:szCs w:val="20"/>
          <w:lang w:eastAsia="de-DE"/>
        </w:rPr>
        <w:t xml:space="preserve"> und dem </w:t>
      </w:r>
      <w:r w:rsidR="00AB2B01">
        <w:rPr>
          <w:rFonts w:ascii="Arial" w:eastAsia="Times New Roman" w:hAnsi="Arial" w:cs="Arial"/>
          <w:sz w:val="20"/>
          <w:szCs w:val="20"/>
          <w:lang w:eastAsia="de-DE"/>
        </w:rPr>
        <w:t>Praktikumsgeber</w:t>
      </w:r>
      <w:r>
        <w:rPr>
          <w:rFonts w:ascii="Arial" w:eastAsia="Times New Roman" w:hAnsi="Arial" w:cs="Arial"/>
          <w:sz w:val="20"/>
          <w:szCs w:val="20"/>
          <w:lang w:eastAsia="de-DE"/>
        </w:rPr>
        <w:t xml:space="preserve"> geschlossen wird, Kenntnis genommen habe </w:t>
      </w:r>
      <w:r w:rsidRPr="002C21D6">
        <w:rPr>
          <w:rFonts w:ascii="Arial" w:eastAsia="Times New Roman" w:hAnsi="Arial" w:cs="Arial"/>
          <w:sz w:val="20"/>
          <w:szCs w:val="20"/>
          <w:lang w:eastAsia="de-DE"/>
        </w:rPr>
        <w:t xml:space="preserve">und </w:t>
      </w:r>
      <w:r>
        <w:rPr>
          <w:rFonts w:ascii="Arial" w:eastAsia="Times New Roman" w:hAnsi="Arial" w:cs="Arial"/>
          <w:sz w:val="20"/>
          <w:szCs w:val="20"/>
          <w:lang w:eastAsia="de-DE"/>
        </w:rPr>
        <w:t xml:space="preserve">damit </w:t>
      </w:r>
      <w:r w:rsidRPr="002C21D6">
        <w:rPr>
          <w:rFonts w:ascii="Arial" w:eastAsia="Times New Roman" w:hAnsi="Arial" w:cs="Arial"/>
          <w:sz w:val="20"/>
          <w:szCs w:val="20"/>
          <w:lang w:eastAsia="de-DE"/>
        </w:rPr>
        <w:t>einverstanden</w:t>
      </w:r>
      <w:r>
        <w:rPr>
          <w:rFonts w:ascii="Arial" w:eastAsia="Times New Roman" w:hAnsi="Arial" w:cs="Arial"/>
          <w:sz w:val="20"/>
          <w:szCs w:val="20"/>
          <w:lang w:eastAsia="de-DE"/>
        </w:rPr>
        <w:t xml:space="preserve"> bin</w:t>
      </w:r>
      <w:r w:rsidRPr="002C21D6">
        <w:rPr>
          <w:rFonts w:ascii="Arial" w:eastAsia="Times New Roman" w:hAnsi="Arial" w:cs="Arial"/>
          <w:sz w:val="20"/>
          <w:szCs w:val="20"/>
          <w:lang w:eastAsia="de-DE"/>
        </w:rPr>
        <w:t xml:space="preserve">. Insbesondere verpflichte ich mich dazu, die </w:t>
      </w:r>
      <w:r w:rsidR="006E59E1">
        <w:rPr>
          <w:rFonts w:ascii="Arial" w:eastAsia="Times New Roman" w:hAnsi="Arial" w:cs="Arial"/>
          <w:sz w:val="20"/>
          <w:szCs w:val="20"/>
          <w:lang w:eastAsia="de-DE"/>
        </w:rPr>
        <w:t>unten aufgeführten und</w:t>
      </w:r>
      <w:r w:rsidRPr="002C21D6">
        <w:rPr>
          <w:rFonts w:ascii="Arial" w:eastAsia="Times New Roman" w:hAnsi="Arial" w:cs="Arial"/>
          <w:sz w:val="20"/>
          <w:szCs w:val="20"/>
          <w:lang w:eastAsia="de-DE"/>
        </w:rPr>
        <w:t xml:space="preserve"> fes</w:t>
      </w:r>
      <w:r>
        <w:rPr>
          <w:rFonts w:ascii="Arial" w:eastAsia="Times New Roman" w:hAnsi="Arial" w:cs="Arial"/>
          <w:sz w:val="20"/>
          <w:szCs w:val="20"/>
          <w:lang w:eastAsia="de-DE"/>
        </w:rPr>
        <w:t>tgelegten Pflichten zu erfüllen.</w:t>
      </w:r>
    </w:p>
    <w:p w:rsidR="002C21D6" w:rsidRPr="002C21D6" w:rsidRDefault="002C21D6" w:rsidP="002C21D6">
      <w:pPr>
        <w:tabs>
          <w:tab w:val="left" w:pos="3119"/>
          <w:tab w:val="left" w:pos="6804"/>
        </w:tabs>
        <w:spacing w:after="0" w:line="240" w:lineRule="auto"/>
        <w:jc w:val="both"/>
        <w:rPr>
          <w:rFonts w:ascii="Arial" w:eastAsia="Times New Roman" w:hAnsi="Arial" w:cs="Arial"/>
          <w:sz w:val="16"/>
          <w:szCs w:val="16"/>
          <w:lang w:eastAsia="de-DE"/>
        </w:rPr>
      </w:pPr>
    </w:p>
    <w:p w:rsidR="002C21D6" w:rsidRPr="002C21D6" w:rsidRDefault="002C21D6" w:rsidP="002C21D6">
      <w:pPr>
        <w:tabs>
          <w:tab w:val="left" w:pos="3119"/>
          <w:tab w:val="left" w:pos="6804"/>
        </w:tabs>
        <w:spacing w:after="0" w:line="240" w:lineRule="auto"/>
        <w:jc w:val="both"/>
        <w:rPr>
          <w:rFonts w:ascii="Arial" w:eastAsia="Times New Roman" w:hAnsi="Arial" w:cs="Arial"/>
          <w:sz w:val="20"/>
          <w:szCs w:val="20"/>
          <w:lang w:eastAsia="de-DE"/>
        </w:rPr>
      </w:pPr>
    </w:p>
    <w:p w:rsidR="002C21D6" w:rsidRPr="002C21D6" w:rsidRDefault="001A1A73" w:rsidP="002C21D6">
      <w:pPr>
        <w:tabs>
          <w:tab w:val="left" w:pos="0"/>
        </w:tabs>
        <w:spacing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 xml:space="preserve">zu </w:t>
      </w:r>
      <w:r w:rsidR="002C21D6" w:rsidRPr="002C21D6">
        <w:rPr>
          <w:rFonts w:ascii="Arial" w:eastAsia="Times New Roman" w:hAnsi="Arial" w:cs="Arial"/>
          <w:b/>
          <w:sz w:val="20"/>
          <w:szCs w:val="20"/>
          <w:lang w:eastAsia="de-DE"/>
        </w:rPr>
        <w:t>§ 3</w:t>
      </w:r>
      <w:r w:rsidR="002C21D6" w:rsidRPr="002C21D6">
        <w:rPr>
          <w:rFonts w:ascii="Arial" w:eastAsia="Times New Roman" w:hAnsi="Arial" w:cs="Arial"/>
          <w:b/>
          <w:sz w:val="20"/>
          <w:szCs w:val="20"/>
          <w:lang w:eastAsia="de-DE"/>
        </w:rPr>
        <w:br/>
        <w:t>Pflichten der Praktikantin/des Praktikanten</w:t>
      </w:r>
    </w:p>
    <w:p w:rsidR="002C21D6" w:rsidRPr="002C21D6" w:rsidRDefault="002C21D6" w:rsidP="002C21D6">
      <w:pPr>
        <w:tabs>
          <w:tab w:val="left" w:pos="0"/>
        </w:tabs>
        <w:spacing w:after="0" w:line="240" w:lineRule="auto"/>
        <w:jc w:val="center"/>
        <w:rPr>
          <w:rFonts w:ascii="Arial" w:eastAsia="Times New Roman" w:hAnsi="Arial" w:cs="Arial"/>
          <w:b/>
          <w:sz w:val="16"/>
          <w:szCs w:val="16"/>
          <w:lang w:eastAsia="de-DE"/>
        </w:rPr>
      </w:pPr>
    </w:p>
    <w:p w:rsidR="002C21D6" w:rsidRPr="002C21D6" w:rsidRDefault="002C21D6" w:rsidP="002C21D6">
      <w:pPr>
        <w:tabs>
          <w:tab w:val="left" w:pos="540"/>
          <w:tab w:val="left" w:pos="3119"/>
          <w:tab w:val="left" w:pos="6804"/>
        </w:tabs>
        <w:spacing w:after="0" w:line="240" w:lineRule="auto"/>
        <w:rPr>
          <w:rFonts w:ascii="Arial" w:eastAsia="Times New Roman" w:hAnsi="Arial" w:cs="Arial"/>
          <w:sz w:val="16"/>
          <w:szCs w:val="16"/>
          <w:lang w:eastAsia="de-DE"/>
        </w:rPr>
      </w:pPr>
      <w:r w:rsidRPr="002C21D6">
        <w:rPr>
          <w:rFonts w:ascii="Arial" w:eastAsia="Times New Roman" w:hAnsi="Arial" w:cs="Arial"/>
          <w:sz w:val="20"/>
          <w:szCs w:val="20"/>
          <w:lang w:eastAsia="de-DE"/>
        </w:rPr>
        <w:t xml:space="preserve">Die Praktikantin/der Praktikant ist verpflichtet, </w:t>
      </w:r>
      <w:r w:rsidRPr="002C21D6">
        <w:rPr>
          <w:rFonts w:ascii="Arial" w:eastAsia="Times New Roman" w:hAnsi="Arial" w:cs="Arial"/>
          <w:sz w:val="20"/>
          <w:szCs w:val="20"/>
          <w:lang w:eastAsia="de-DE"/>
        </w:rPr>
        <w:br/>
      </w:r>
    </w:p>
    <w:p w:rsidR="002C21D6" w:rsidRPr="002C21D6" w:rsidRDefault="002C21D6" w:rsidP="002C21D6">
      <w:pPr>
        <w:numPr>
          <w:ilvl w:val="0"/>
          <w:numId w:val="1"/>
        </w:numPr>
        <w:tabs>
          <w:tab w:val="left" w:pos="540"/>
          <w:tab w:val="left" w:pos="3119"/>
          <w:tab w:val="left" w:pos="6804"/>
        </w:tabs>
        <w:spacing w:after="0" w:line="240" w:lineRule="auto"/>
        <w:rPr>
          <w:rFonts w:ascii="Arial" w:eastAsia="Times New Roman" w:hAnsi="Arial" w:cs="Arial"/>
          <w:sz w:val="20"/>
          <w:szCs w:val="20"/>
          <w:lang w:eastAsia="de-DE"/>
        </w:rPr>
      </w:pPr>
      <w:r w:rsidRPr="002C21D6">
        <w:rPr>
          <w:rFonts w:ascii="Arial" w:eastAsia="Times New Roman" w:hAnsi="Arial" w:cs="Arial"/>
          <w:sz w:val="20"/>
          <w:szCs w:val="20"/>
          <w:lang w:eastAsia="de-DE"/>
        </w:rPr>
        <w:t>den Ausbildungsplan einzuhalten und alle ihr/ihm gebotenen Ausbildungsmöglichkeiten   wahrzunehmen;</w:t>
      </w:r>
    </w:p>
    <w:p w:rsidR="002C21D6" w:rsidRPr="002C21D6" w:rsidRDefault="002C21D6" w:rsidP="002C21D6">
      <w:pPr>
        <w:numPr>
          <w:ilvl w:val="0"/>
          <w:numId w:val="1"/>
        </w:numPr>
        <w:tabs>
          <w:tab w:val="left" w:pos="540"/>
          <w:tab w:val="left" w:pos="3119"/>
          <w:tab w:val="left" w:pos="6804"/>
        </w:tabs>
        <w:spacing w:after="0" w:line="240" w:lineRule="auto"/>
        <w:rPr>
          <w:rFonts w:ascii="Arial" w:eastAsia="Times New Roman" w:hAnsi="Arial" w:cs="Arial"/>
          <w:sz w:val="20"/>
          <w:szCs w:val="20"/>
          <w:lang w:eastAsia="de-DE"/>
        </w:rPr>
      </w:pPr>
      <w:r w:rsidRPr="002C21D6">
        <w:rPr>
          <w:rFonts w:ascii="Arial" w:eastAsia="Times New Roman" w:hAnsi="Arial" w:cs="Arial"/>
          <w:sz w:val="20"/>
          <w:szCs w:val="20"/>
          <w:lang w:eastAsia="de-DE"/>
        </w:rPr>
        <w:t>die ihr/ihm übertragenen Arbeiten gewissenhaft auszuführen und die gegebenen Weisungen zu befolgen, soweit dies mit seinen Dienstpflichten vereinbar ist;</w:t>
      </w:r>
    </w:p>
    <w:p w:rsidR="002C21D6" w:rsidRPr="002C21D6" w:rsidRDefault="002C21D6" w:rsidP="002C21D6">
      <w:pPr>
        <w:numPr>
          <w:ilvl w:val="0"/>
          <w:numId w:val="1"/>
        </w:numPr>
        <w:tabs>
          <w:tab w:val="left" w:pos="540"/>
          <w:tab w:val="left" w:pos="3119"/>
          <w:tab w:val="left" w:pos="6804"/>
        </w:tabs>
        <w:spacing w:after="0" w:line="240" w:lineRule="auto"/>
        <w:rPr>
          <w:rFonts w:ascii="Arial" w:eastAsia="Times New Roman" w:hAnsi="Arial" w:cs="Arial"/>
          <w:sz w:val="20"/>
          <w:szCs w:val="20"/>
          <w:lang w:eastAsia="de-DE"/>
        </w:rPr>
      </w:pPr>
      <w:r w:rsidRPr="002C21D6">
        <w:rPr>
          <w:rFonts w:ascii="Arial" w:eastAsia="Times New Roman" w:hAnsi="Arial" w:cs="Arial"/>
          <w:sz w:val="20"/>
          <w:szCs w:val="20"/>
          <w:lang w:eastAsia="de-DE"/>
        </w:rPr>
        <w:t>die Betriebsordnung, die Werkstattordnung und die Unfallverhütungsvorschriften zu beachten sowie Werkzeuge, Geräte und Werkstoffe sorgsam zu behandeln;</w:t>
      </w:r>
    </w:p>
    <w:p w:rsidR="002C21D6" w:rsidRPr="002C21D6" w:rsidRDefault="002C21D6" w:rsidP="002C21D6">
      <w:pPr>
        <w:numPr>
          <w:ilvl w:val="0"/>
          <w:numId w:val="1"/>
        </w:numPr>
        <w:tabs>
          <w:tab w:val="left" w:pos="540"/>
          <w:tab w:val="left" w:pos="3119"/>
          <w:tab w:val="left" w:pos="6804"/>
        </w:tabs>
        <w:spacing w:after="0" w:line="240" w:lineRule="auto"/>
        <w:rPr>
          <w:rFonts w:ascii="Arial" w:eastAsia="Times New Roman" w:hAnsi="Arial" w:cs="Arial"/>
          <w:sz w:val="20"/>
          <w:szCs w:val="20"/>
          <w:lang w:eastAsia="de-DE"/>
        </w:rPr>
      </w:pPr>
      <w:r w:rsidRPr="002C21D6">
        <w:rPr>
          <w:rFonts w:ascii="Arial" w:eastAsia="Times New Roman" w:hAnsi="Arial" w:cs="Arial"/>
          <w:sz w:val="20"/>
          <w:szCs w:val="20"/>
          <w:lang w:eastAsia="de-DE"/>
        </w:rPr>
        <w:t xml:space="preserve">die Interessen </w:t>
      </w:r>
      <w:r w:rsidR="00AB2B01">
        <w:rPr>
          <w:rFonts w:ascii="Arial" w:eastAsia="Times New Roman" w:hAnsi="Arial" w:cs="Arial"/>
          <w:sz w:val="20"/>
          <w:szCs w:val="20"/>
          <w:lang w:eastAsia="de-DE"/>
        </w:rPr>
        <w:t>des</w:t>
      </w:r>
      <w:r w:rsidRPr="002C21D6">
        <w:rPr>
          <w:rFonts w:ascii="Arial" w:eastAsia="Times New Roman" w:hAnsi="Arial" w:cs="Arial"/>
          <w:sz w:val="20"/>
          <w:szCs w:val="20"/>
          <w:lang w:eastAsia="de-DE"/>
        </w:rPr>
        <w:t xml:space="preserve"> </w:t>
      </w:r>
      <w:r w:rsidR="00AB2B01">
        <w:rPr>
          <w:rFonts w:ascii="Arial" w:eastAsia="Times New Roman" w:hAnsi="Arial" w:cs="Arial"/>
          <w:sz w:val="20"/>
          <w:szCs w:val="20"/>
          <w:lang w:eastAsia="de-DE"/>
        </w:rPr>
        <w:t>Praktikumsgebers</w:t>
      </w:r>
      <w:r w:rsidRPr="002C21D6">
        <w:rPr>
          <w:rFonts w:ascii="Arial" w:eastAsia="Times New Roman" w:hAnsi="Arial" w:cs="Arial"/>
          <w:sz w:val="20"/>
          <w:szCs w:val="20"/>
          <w:lang w:eastAsia="de-DE"/>
        </w:rPr>
        <w:t xml:space="preserve"> zu wahren und über Betriebsvorgänge – auch nach Beendigung      des Praktikums – Stillschweigen zu bewahren;</w:t>
      </w:r>
    </w:p>
    <w:p w:rsidR="002C21D6" w:rsidRPr="002C21D6" w:rsidRDefault="002C21D6" w:rsidP="002C21D6">
      <w:pPr>
        <w:numPr>
          <w:ilvl w:val="0"/>
          <w:numId w:val="1"/>
        </w:numPr>
        <w:tabs>
          <w:tab w:val="left" w:pos="540"/>
          <w:tab w:val="left" w:pos="3119"/>
          <w:tab w:val="left" w:pos="6804"/>
        </w:tabs>
        <w:spacing w:after="0" w:line="240" w:lineRule="auto"/>
        <w:rPr>
          <w:rFonts w:ascii="Arial" w:eastAsia="Times New Roman" w:hAnsi="Arial" w:cs="Arial"/>
          <w:sz w:val="20"/>
          <w:szCs w:val="20"/>
          <w:lang w:eastAsia="de-DE"/>
        </w:rPr>
      </w:pPr>
      <w:r w:rsidRPr="002C21D6">
        <w:rPr>
          <w:rFonts w:ascii="Arial" w:eastAsia="Times New Roman" w:hAnsi="Arial" w:cs="Arial"/>
          <w:sz w:val="20"/>
          <w:szCs w:val="20"/>
          <w:lang w:eastAsia="de-DE"/>
        </w:rPr>
        <w:t>bei Fernbleiben, beispielsweise wegen Erkrankung oder aufgrund von Ausbildungsmaßnahmen oder der Teilnahme an Prüf</w:t>
      </w:r>
      <w:r w:rsidR="00AB2B01">
        <w:rPr>
          <w:rFonts w:ascii="Arial" w:eastAsia="Times New Roman" w:hAnsi="Arial" w:cs="Arial"/>
          <w:sz w:val="20"/>
          <w:szCs w:val="20"/>
          <w:lang w:eastAsia="de-DE"/>
        </w:rPr>
        <w:t>ungen im Rahmen des Studiums an der Universität</w:t>
      </w:r>
      <w:r w:rsidRPr="002C21D6">
        <w:rPr>
          <w:rFonts w:ascii="Arial" w:eastAsia="Times New Roman" w:hAnsi="Arial" w:cs="Arial"/>
          <w:sz w:val="20"/>
          <w:szCs w:val="20"/>
          <w:lang w:eastAsia="de-DE"/>
        </w:rPr>
        <w:t xml:space="preserve"> (diese ist der Praktikantin/dem Praktikanten auch während des Praktikums durch </w:t>
      </w:r>
      <w:r w:rsidR="00AB2B01">
        <w:rPr>
          <w:rFonts w:ascii="Arial" w:eastAsia="Times New Roman" w:hAnsi="Arial" w:cs="Arial"/>
          <w:sz w:val="20"/>
          <w:szCs w:val="20"/>
          <w:lang w:eastAsia="de-DE"/>
        </w:rPr>
        <w:t>den</w:t>
      </w:r>
      <w:r w:rsidRPr="002C21D6">
        <w:rPr>
          <w:rFonts w:ascii="Arial" w:eastAsia="Times New Roman" w:hAnsi="Arial" w:cs="Arial"/>
          <w:sz w:val="20"/>
          <w:szCs w:val="20"/>
          <w:lang w:eastAsia="de-DE"/>
        </w:rPr>
        <w:t xml:space="preserve"> </w:t>
      </w:r>
      <w:r w:rsidR="00AB2B01">
        <w:rPr>
          <w:rFonts w:ascii="Arial" w:eastAsia="Times New Roman" w:hAnsi="Arial" w:cs="Arial"/>
          <w:sz w:val="20"/>
          <w:szCs w:val="20"/>
          <w:lang w:eastAsia="de-DE"/>
        </w:rPr>
        <w:t>Praktikumsgeber</w:t>
      </w:r>
      <w:r w:rsidRPr="002C21D6">
        <w:rPr>
          <w:rFonts w:ascii="Arial" w:eastAsia="Times New Roman" w:hAnsi="Arial" w:cs="Arial"/>
          <w:sz w:val="20"/>
          <w:szCs w:val="20"/>
          <w:lang w:eastAsia="de-DE"/>
        </w:rPr>
        <w:t xml:space="preserve"> zu ermöglichen, vgl. § 7), </w:t>
      </w:r>
      <w:r w:rsidR="00AB2B01">
        <w:rPr>
          <w:rFonts w:ascii="Arial" w:eastAsia="Times New Roman" w:hAnsi="Arial" w:cs="Arial"/>
          <w:sz w:val="20"/>
          <w:szCs w:val="20"/>
          <w:lang w:eastAsia="de-DE"/>
        </w:rPr>
        <w:t>den</w:t>
      </w:r>
      <w:r w:rsidRPr="002C21D6">
        <w:rPr>
          <w:rFonts w:ascii="Arial" w:eastAsia="Times New Roman" w:hAnsi="Arial" w:cs="Arial"/>
          <w:sz w:val="20"/>
          <w:szCs w:val="20"/>
          <w:lang w:eastAsia="de-DE"/>
        </w:rPr>
        <w:t xml:space="preserve"> </w:t>
      </w:r>
      <w:r w:rsidR="00AB2B01">
        <w:rPr>
          <w:rFonts w:ascii="Arial" w:eastAsia="Times New Roman" w:hAnsi="Arial" w:cs="Arial"/>
          <w:sz w:val="20"/>
          <w:szCs w:val="20"/>
          <w:lang w:eastAsia="de-DE"/>
        </w:rPr>
        <w:t>Praktikumsgeber</w:t>
      </w:r>
      <w:r w:rsidRPr="002C21D6">
        <w:rPr>
          <w:rFonts w:ascii="Arial" w:eastAsia="Times New Roman" w:hAnsi="Arial" w:cs="Arial"/>
          <w:sz w:val="20"/>
          <w:szCs w:val="20"/>
          <w:lang w:eastAsia="de-DE"/>
        </w:rPr>
        <w:t xml:space="preserve"> sowie seinen unmittelbaren Dienstvorgesetzten unter Angaben des Grundes unverzüglich zu benachrichtigen, und bei Erkrankung vor Ablauf des dritten Kalendertages eine truppenärztliche/ärztliche Bescheinigung über die Arbeitsunfähigkeit und deren voraussichtliche Dauer vorzulegen;</w:t>
      </w:r>
    </w:p>
    <w:p w:rsidR="002C21D6" w:rsidRPr="002C21D6" w:rsidRDefault="002C21D6" w:rsidP="002C21D6">
      <w:pPr>
        <w:numPr>
          <w:ilvl w:val="0"/>
          <w:numId w:val="1"/>
        </w:numPr>
        <w:tabs>
          <w:tab w:val="left" w:pos="540"/>
          <w:tab w:val="left" w:pos="3119"/>
          <w:tab w:val="left" w:pos="6804"/>
        </w:tabs>
        <w:spacing w:after="0" w:line="240" w:lineRule="auto"/>
        <w:rPr>
          <w:rFonts w:ascii="Arial" w:eastAsia="Times New Roman" w:hAnsi="Arial" w:cs="Arial"/>
          <w:sz w:val="20"/>
          <w:szCs w:val="20"/>
          <w:lang w:eastAsia="de-DE"/>
        </w:rPr>
      </w:pPr>
      <w:r w:rsidRPr="002C21D6">
        <w:rPr>
          <w:rFonts w:ascii="Arial" w:eastAsia="Times New Roman" w:hAnsi="Arial" w:cs="Arial"/>
          <w:sz w:val="20"/>
          <w:szCs w:val="20"/>
          <w:lang w:eastAsia="de-DE"/>
        </w:rPr>
        <w:t>alle Pflichten, wie sie auch ein/e nicht der Bundeswehr angehörende/r Praktikantin/Praktikant  hat, zu beachten, soweit sich daraus keine Kollisionen mit dienstlichen Pflichten ergeben;</w:t>
      </w:r>
    </w:p>
    <w:p w:rsidR="002C21D6" w:rsidRPr="007836FC" w:rsidRDefault="002C21D6" w:rsidP="002C21D6">
      <w:pPr>
        <w:numPr>
          <w:ilvl w:val="0"/>
          <w:numId w:val="1"/>
        </w:numPr>
        <w:tabs>
          <w:tab w:val="left" w:pos="540"/>
          <w:tab w:val="left" w:pos="3119"/>
          <w:tab w:val="left" w:pos="6804"/>
        </w:tabs>
        <w:spacing w:after="0" w:line="240" w:lineRule="auto"/>
        <w:rPr>
          <w:rFonts w:ascii="Arial" w:eastAsia="Times New Roman" w:hAnsi="Arial" w:cs="Arial"/>
          <w:sz w:val="20"/>
          <w:szCs w:val="20"/>
          <w:lang w:eastAsia="de-DE"/>
        </w:rPr>
      </w:pPr>
      <w:r w:rsidRPr="007836FC">
        <w:rPr>
          <w:rFonts w:ascii="Arial" w:eastAsia="Times New Roman" w:hAnsi="Arial" w:cs="Arial"/>
          <w:sz w:val="20"/>
          <w:szCs w:val="20"/>
          <w:lang w:eastAsia="de-DE"/>
        </w:rPr>
        <w:t>die tägliche Einsatzzeit einzuhalten. Sie richtet sich nach den betrieblichen Vorgaben, darf jedoch 41 Stunden / Woche nicht überschreiten.</w:t>
      </w:r>
    </w:p>
    <w:p w:rsidR="002C21D6" w:rsidRPr="002C21D6" w:rsidRDefault="002C21D6" w:rsidP="002C21D6">
      <w:pPr>
        <w:tabs>
          <w:tab w:val="left" w:pos="360"/>
          <w:tab w:val="left" w:pos="720"/>
          <w:tab w:val="left" w:pos="3119"/>
          <w:tab w:val="left" w:pos="6804"/>
        </w:tabs>
        <w:spacing w:after="0" w:line="240" w:lineRule="auto"/>
        <w:ind w:left="720"/>
        <w:rPr>
          <w:rFonts w:ascii="Arial" w:eastAsia="Times New Roman" w:hAnsi="Arial" w:cs="Arial"/>
          <w:sz w:val="16"/>
          <w:szCs w:val="16"/>
          <w:lang w:eastAsia="de-DE"/>
        </w:rPr>
      </w:pPr>
    </w:p>
    <w:p w:rsidR="002C21D6" w:rsidRPr="002C21D6" w:rsidRDefault="002C21D6" w:rsidP="002C21D6">
      <w:pPr>
        <w:tabs>
          <w:tab w:val="left" w:pos="567"/>
          <w:tab w:val="center" w:pos="2268"/>
          <w:tab w:val="left" w:pos="3119"/>
          <w:tab w:val="center" w:pos="6237"/>
          <w:tab w:val="left" w:pos="6804"/>
        </w:tabs>
        <w:spacing w:after="0" w:line="240" w:lineRule="auto"/>
        <w:rPr>
          <w:rFonts w:ascii="Arial" w:eastAsia="Times New Roman" w:hAnsi="Arial" w:cs="Arial"/>
          <w:sz w:val="20"/>
          <w:szCs w:val="20"/>
          <w:lang w:eastAsia="de-DE"/>
        </w:rPr>
      </w:pPr>
    </w:p>
    <w:p w:rsidR="002C21D6" w:rsidRPr="002C21D6" w:rsidRDefault="001A1A73" w:rsidP="002C21D6">
      <w:pPr>
        <w:tabs>
          <w:tab w:val="left" w:pos="3119"/>
          <w:tab w:val="left" w:pos="6804"/>
        </w:tabs>
        <w:spacing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 xml:space="preserve">zu </w:t>
      </w:r>
      <w:r w:rsidR="002C21D6" w:rsidRPr="002C21D6">
        <w:rPr>
          <w:rFonts w:ascii="Arial" w:eastAsia="Times New Roman" w:hAnsi="Arial" w:cs="Arial"/>
          <w:b/>
          <w:sz w:val="20"/>
          <w:szCs w:val="20"/>
          <w:lang w:eastAsia="de-DE"/>
        </w:rPr>
        <w:t>§ 7</w:t>
      </w:r>
    </w:p>
    <w:p w:rsidR="002C21D6" w:rsidRPr="002C21D6" w:rsidRDefault="002C21D6" w:rsidP="002C21D6">
      <w:pPr>
        <w:tabs>
          <w:tab w:val="left" w:pos="3119"/>
          <w:tab w:val="left" w:pos="6804"/>
        </w:tabs>
        <w:spacing w:after="0" w:line="240" w:lineRule="auto"/>
        <w:jc w:val="center"/>
        <w:rPr>
          <w:rFonts w:ascii="Arial" w:eastAsia="Times New Roman" w:hAnsi="Arial" w:cs="Arial"/>
          <w:b/>
          <w:sz w:val="20"/>
          <w:szCs w:val="20"/>
          <w:lang w:eastAsia="de-DE"/>
        </w:rPr>
      </w:pPr>
      <w:r w:rsidRPr="002C21D6">
        <w:rPr>
          <w:rFonts w:ascii="Arial" w:eastAsia="Times New Roman" w:hAnsi="Arial" w:cs="Arial"/>
          <w:b/>
          <w:sz w:val="20"/>
          <w:szCs w:val="20"/>
          <w:lang w:eastAsia="de-DE"/>
        </w:rPr>
        <w:t>Besondere Vereinbarungen</w:t>
      </w:r>
    </w:p>
    <w:p w:rsidR="002C21D6" w:rsidRPr="002C21D6" w:rsidRDefault="002C21D6" w:rsidP="002C21D6">
      <w:pPr>
        <w:tabs>
          <w:tab w:val="left" w:pos="3119"/>
          <w:tab w:val="left" w:pos="6804"/>
        </w:tabs>
        <w:spacing w:after="0" w:line="240" w:lineRule="auto"/>
        <w:jc w:val="center"/>
        <w:rPr>
          <w:rFonts w:ascii="Arial" w:eastAsia="Times New Roman" w:hAnsi="Arial" w:cs="Arial"/>
          <w:b/>
          <w:sz w:val="16"/>
          <w:szCs w:val="16"/>
          <w:lang w:eastAsia="de-DE"/>
        </w:rPr>
      </w:pPr>
    </w:p>
    <w:p w:rsidR="002C21D6" w:rsidRPr="002C21D6" w:rsidRDefault="002C21D6" w:rsidP="002C21D6">
      <w:pPr>
        <w:tabs>
          <w:tab w:val="left" w:pos="3119"/>
          <w:tab w:val="left" w:pos="6804"/>
        </w:tabs>
        <w:spacing w:after="0" w:line="240" w:lineRule="auto"/>
        <w:rPr>
          <w:rFonts w:ascii="Arial" w:eastAsia="Times New Roman" w:hAnsi="Arial" w:cs="Arial"/>
          <w:sz w:val="20"/>
          <w:szCs w:val="20"/>
          <w:lang w:eastAsia="de-DE"/>
        </w:rPr>
      </w:pPr>
      <w:r w:rsidRPr="002C21D6">
        <w:rPr>
          <w:rFonts w:ascii="Arial" w:eastAsia="Times New Roman" w:hAnsi="Arial" w:cs="Arial"/>
          <w:sz w:val="20"/>
          <w:szCs w:val="20"/>
          <w:lang w:eastAsia="de-DE"/>
        </w:rPr>
        <w:t xml:space="preserve">Die Praktikantin/der Praktikant bleibt auch während ihres/seines Praktikums Angehörige/Angehöriger der Bundeswehr und untersteht truppendienstlich </w:t>
      </w:r>
      <w:r w:rsidR="001A1A73">
        <w:rPr>
          <w:rFonts w:ascii="Arial" w:eastAsia="Times New Roman" w:hAnsi="Arial" w:cs="Arial"/>
          <w:sz w:val="20"/>
          <w:szCs w:val="20"/>
          <w:lang w:eastAsia="de-DE"/>
        </w:rPr>
        <w:t>den jeweiligen</w:t>
      </w:r>
      <w:r w:rsidRPr="002C21D6">
        <w:rPr>
          <w:rFonts w:ascii="Arial" w:eastAsia="Times New Roman" w:hAnsi="Arial" w:cs="Arial"/>
          <w:sz w:val="20"/>
          <w:szCs w:val="20"/>
          <w:lang w:eastAsia="de-DE"/>
        </w:rPr>
        <w:t xml:space="preserve"> Disziplinarvorgesetzten. Ihren/seinen Die</w:t>
      </w:r>
      <w:r w:rsidR="00AB2B01">
        <w:rPr>
          <w:rFonts w:ascii="Arial" w:eastAsia="Times New Roman" w:hAnsi="Arial" w:cs="Arial"/>
          <w:sz w:val="20"/>
          <w:szCs w:val="20"/>
          <w:lang w:eastAsia="de-DE"/>
        </w:rPr>
        <w:t>nst (Praktikum) leistet sie/er beim</w:t>
      </w:r>
      <w:r w:rsidRPr="002C21D6">
        <w:rPr>
          <w:rFonts w:ascii="Arial" w:eastAsia="Times New Roman" w:hAnsi="Arial" w:cs="Arial"/>
          <w:sz w:val="20"/>
          <w:szCs w:val="20"/>
          <w:lang w:eastAsia="de-DE"/>
        </w:rPr>
        <w:t xml:space="preserve"> </w:t>
      </w:r>
      <w:r w:rsidR="00AB2B01">
        <w:rPr>
          <w:rFonts w:ascii="Arial" w:eastAsia="Times New Roman" w:hAnsi="Arial" w:cs="Arial"/>
          <w:sz w:val="20"/>
          <w:szCs w:val="20"/>
          <w:lang w:eastAsia="de-DE"/>
        </w:rPr>
        <w:t>Praktikumsgeber</w:t>
      </w:r>
      <w:r w:rsidRPr="002C21D6">
        <w:rPr>
          <w:rFonts w:ascii="Arial" w:eastAsia="Times New Roman" w:hAnsi="Arial" w:cs="Arial"/>
          <w:sz w:val="20"/>
          <w:szCs w:val="20"/>
          <w:lang w:eastAsia="de-DE"/>
        </w:rPr>
        <w:t xml:space="preserve">. Fachlich untersteht sie/er der Ausbilderin bzw. Betreuerin/dem Ausbilder bzw. Betreuer, dem sie/er durch </w:t>
      </w:r>
      <w:r w:rsidR="00AB2B01">
        <w:rPr>
          <w:rFonts w:ascii="Arial" w:eastAsia="Times New Roman" w:hAnsi="Arial" w:cs="Arial"/>
          <w:sz w:val="20"/>
          <w:szCs w:val="20"/>
          <w:lang w:eastAsia="de-DE"/>
        </w:rPr>
        <w:t>den</w:t>
      </w:r>
      <w:r w:rsidRPr="002C21D6">
        <w:rPr>
          <w:rFonts w:ascii="Arial" w:eastAsia="Times New Roman" w:hAnsi="Arial" w:cs="Arial"/>
          <w:sz w:val="20"/>
          <w:szCs w:val="20"/>
          <w:lang w:eastAsia="de-DE"/>
        </w:rPr>
        <w:t xml:space="preserve"> </w:t>
      </w:r>
      <w:r w:rsidR="00AB2B01">
        <w:rPr>
          <w:rFonts w:ascii="Arial" w:eastAsia="Times New Roman" w:hAnsi="Arial" w:cs="Arial"/>
          <w:sz w:val="20"/>
          <w:szCs w:val="20"/>
          <w:lang w:eastAsia="de-DE"/>
        </w:rPr>
        <w:t>Praktikumsgeber</w:t>
      </w:r>
      <w:r w:rsidRPr="002C21D6">
        <w:rPr>
          <w:rFonts w:ascii="Arial" w:eastAsia="Times New Roman" w:hAnsi="Arial" w:cs="Arial"/>
          <w:sz w:val="20"/>
          <w:szCs w:val="20"/>
          <w:lang w:eastAsia="de-DE"/>
        </w:rPr>
        <w:t xml:space="preserve"> zugeteilt ist. Eine eventuelle Beurlaubung der Praktikantin/des Praktikanten zur Wahrnehmung dringender persönlicher oder dienstlicher Angelegenheiten erfolgt im Einvernehmen mit de</w:t>
      </w:r>
      <w:r w:rsidR="00AB2B01">
        <w:rPr>
          <w:rFonts w:ascii="Arial" w:eastAsia="Times New Roman" w:hAnsi="Arial" w:cs="Arial"/>
          <w:sz w:val="20"/>
          <w:szCs w:val="20"/>
          <w:lang w:eastAsia="de-DE"/>
        </w:rPr>
        <w:t>m</w:t>
      </w:r>
      <w:r w:rsidRPr="002C21D6">
        <w:rPr>
          <w:rFonts w:ascii="Arial" w:eastAsia="Times New Roman" w:hAnsi="Arial" w:cs="Arial"/>
          <w:sz w:val="20"/>
          <w:szCs w:val="20"/>
          <w:lang w:eastAsia="de-DE"/>
        </w:rPr>
        <w:t xml:space="preserve"> </w:t>
      </w:r>
      <w:r w:rsidR="00AB2B01">
        <w:rPr>
          <w:rFonts w:ascii="Arial" w:eastAsia="Times New Roman" w:hAnsi="Arial" w:cs="Arial"/>
          <w:sz w:val="20"/>
          <w:szCs w:val="20"/>
          <w:lang w:eastAsia="de-DE"/>
        </w:rPr>
        <w:t>Praktikumsgeber</w:t>
      </w:r>
      <w:r w:rsidRPr="002C21D6">
        <w:rPr>
          <w:rFonts w:ascii="Arial" w:eastAsia="Times New Roman" w:hAnsi="Arial" w:cs="Arial"/>
          <w:sz w:val="20"/>
          <w:szCs w:val="20"/>
          <w:lang w:eastAsia="de-DE"/>
        </w:rPr>
        <w:t xml:space="preserve">, wobei der Praktikantin/dem Praktikanten die Teilnahme an Prüfungen im Rahmen des Studiums an der </w:t>
      </w:r>
      <w:r w:rsidR="00AB2B01">
        <w:rPr>
          <w:rFonts w:ascii="Arial" w:eastAsia="Times New Roman" w:hAnsi="Arial" w:cs="Arial"/>
          <w:sz w:val="20"/>
          <w:szCs w:val="20"/>
          <w:lang w:eastAsia="de-DE"/>
        </w:rPr>
        <w:t>Universität</w:t>
      </w:r>
      <w:r w:rsidRPr="002C21D6">
        <w:rPr>
          <w:rFonts w:ascii="Arial" w:eastAsia="Times New Roman" w:hAnsi="Arial" w:cs="Arial"/>
          <w:sz w:val="20"/>
          <w:szCs w:val="20"/>
          <w:lang w:eastAsia="de-DE"/>
        </w:rPr>
        <w:t xml:space="preserve"> zu ermöglichen ist (§ 3 Abs. 5).</w:t>
      </w:r>
    </w:p>
    <w:p w:rsidR="002C21D6" w:rsidRPr="002C21D6" w:rsidRDefault="002C21D6" w:rsidP="002C21D6">
      <w:pPr>
        <w:tabs>
          <w:tab w:val="left" w:pos="555"/>
          <w:tab w:val="left" w:pos="3119"/>
          <w:tab w:val="left" w:pos="6804"/>
        </w:tabs>
        <w:spacing w:after="0" w:line="240" w:lineRule="auto"/>
        <w:rPr>
          <w:rFonts w:ascii="Arial" w:eastAsia="Times New Roman" w:hAnsi="Arial" w:cs="Arial"/>
          <w:b/>
          <w:sz w:val="20"/>
          <w:szCs w:val="20"/>
          <w:lang w:eastAsia="de-DE"/>
        </w:rPr>
      </w:pPr>
    </w:p>
    <w:p w:rsidR="002C21D6" w:rsidRPr="002C21D6" w:rsidRDefault="001A1A73" w:rsidP="002C21D6">
      <w:pPr>
        <w:tabs>
          <w:tab w:val="left" w:pos="3119"/>
          <w:tab w:val="left" w:pos="6804"/>
        </w:tabs>
        <w:spacing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 xml:space="preserve">zu </w:t>
      </w:r>
      <w:r w:rsidR="002C21D6" w:rsidRPr="002C21D6">
        <w:rPr>
          <w:rFonts w:ascii="Arial" w:eastAsia="Times New Roman" w:hAnsi="Arial" w:cs="Arial"/>
          <w:b/>
          <w:sz w:val="20"/>
          <w:szCs w:val="20"/>
          <w:lang w:eastAsia="de-DE"/>
        </w:rPr>
        <w:t>§ 8</w:t>
      </w:r>
    </w:p>
    <w:p w:rsidR="002C21D6" w:rsidRPr="002C21D6" w:rsidRDefault="002C21D6" w:rsidP="002C21D6">
      <w:pPr>
        <w:tabs>
          <w:tab w:val="left" w:pos="3119"/>
          <w:tab w:val="left" w:pos="6804"/>
        </w:tabs>
        <w:spacing w:after="0" w:line="240" w:lineRule="auto"/>
        <w:jc w:val="center"/>
        <w:rPr>
          <w:rFonts w:ascii="Arial" w:eastAsia="Times New Roman" w:hAnsi="Arial" w:cs="Arial"/>
          <w:b/>
          <w:sz w:val="20"/>
          <w:szCs w:val="20"/>
          <w:lang w:eastAsia="de-DE"/>
        </w:rPr>
      </w:pPr>
      <w:r w:rsidRPr="002C21D6">
        <w:rPr>
          <w:rFonts w:ascii="Arial" w:eastAsia="Times New Roman" w:hAnsi="Arial" w:cs="Arial"/>
          <w:b/>
          <w:sz w:val="20"/>
          <w:szCs w:val="20"/>
          <w:lang w:eastAsia="de-DE"/>
        </w:rPr>
        <w:t>Vergütung</w:t>
      </w:r>
    </w:p>
    <w:p w:rsidR="002C21D6" w:rsidRPr="002C21D6" w:rsidRDefault="002C21D6" w:rsidP="002C21D6">
      <w:pPr>
        <w:tabs>
          <w:tab w:val="left" w:pos="567"/>
          <w:tab w:val="left" w:pos="3119"/>
          <w:tab w:val="left" w:pos="6804"/>
        </w:tabs>
        <w:spacing w:after="0" w:line="240" w:lineRule="auto"/>
        <w:rPr>
          <w:rFonts w:ascii="Arial" w:eastAsia="Times New Roman" w:hAnsi="Arial" w:cs="Arial"/>
          <w:sz w:val="16"/>
          <w:szCs w:val="16"/>
          <w:lang w:eastAsia="de-DE"/>
        </w:rPr>
      </w:pPr>
    </w:p>
    <w:p w:rsidR="00AF166D" w:rsidRDefault="00AF166D" w:rsidP="00AF166D">
      <w:pPr>
        <w:tabs>
          <w:tab w:val="left" w:pos="3119"/>
          <w:tab w:val="left" w:pos="6804"/>
        </w:tabs>
        <w:spacing w:after="0" w:line="240" w:lineRule="auto"/>
        <w:rPr>
          <w:rFonts w:ascii="Arial" w:eastAsia="Times New Roman" w:hAnsi="Arial" w:cs="Arial"/>
          <w:sz w:val="20"/>
          <w:szCs w:val="20"/>
          <w:lang w:eastAsia="de-DE"/>
        </w:rPr>
      </w:pPr>
      <w:r w:rsidRPr="00AF166D">
        <w:rPr>
          <w:rFonts w:ascii="Arial" w:eastAsia="Times New Roman" w:hAnsi="Arial" w:cs="Arial"/>
          <w:sz w:val="20"/>
          <w:szCs w:val="20"/>
          <w:lang w:eastAsia="de-DE"/>
        </w:rPr>
        <w:t>Soldatinnen und Soldaten, die an der Universität der Bundeswehr München studieren und außerhalb der Bundeswehr ein Praktikum unter Weitergewährung ihrer Besoldung ableisten, fallen auch für die Zeit des Praktikums unter die Bestimmungen des Bundesbesoldungsgesetzes (</w:t>
      </w:r>
      <w:proofErr w:type="spellStart"/>
      <w:r w:rsidRPr="00AF166D">
        <w:rPr>
          <w:rFonts w:ascii="Arial" w:eastAsia="Times New Roman" w:hAnsi="Arial" w:cs="Arial"/>
          <w:sz w:val="20"/>
          <w:szCs w:val="20"/>
          <w:lang w:eastAsia="de-DE"/>
        </w:rPr>
        <w:t>BBesG</w:t>
      </w:r>
      <w:proofErr w:type="spellEnd"/>
      <w:r w:rsidRPr="00AF166D">
        <w:rPr>
          <w:rFonts w:ascii="Arial" w:eastAsia="Times New Roman" w:hAnsi="Arial" w:cs="Arial"/>
          <w:sz w:val="20"/>
          <w:szCs w:val="20"/>
          <w:lang w:eastAsia="de-DE"/>
        </w:rPr>
        <w:t xml:space="preserve">). Gewährt der jeweilige Ausbildungsbetrieb der Praktikantin/dem Praktikanten eine Vergütung, ist diese grundsätzlich auf die Besoldung anzurechnen (§ 9 a </w:t>
      </w:r>
      <w:proofErr w:type="spellStart"/>
      <w:r w:rsidRPr="00AF166D">
        <w:rPr>
          <w:rFonts w:ascii="Arial" w:eastAsia="Times New Roman" w:hAnsi="Arial" w:cs="Arial"/>
          <w:sz w:val="20"/>
          <w:szCs w:val="20"/>
          <w:lang w:eastAsia="de-DE"/>
        </w:rPr>
        <w:t>BBesG</w:t>
      </w:r>
      <w:proofErr w:type="spellEnd"/>
      <w:r w:rsidRPr="00AF166D">
        <w:rPr>
          <w:rFonts w:ascii="Arial" w:eastAsia="Times New Roman" w:hAnsi="Arial" w:cs="Arial"/>
          <w:sz w:val="20"/>
          <w:szCs w:val="20"/>
          <w:lang w:eastAsia="de-DE"/>
        </w:rPr>
        <w:t>). Ausnahmsweise nicht angerechnet werden in der Regel einmalige Einkünfte, die im Kalenderjahr den Betrag eines Anfangsgrundgehalts der jeweiligen Besoldungsgruppe der Besoldungsempfängerin oder des Besoldung</w:t>
      </w:r>
      <w:r w:rsidR="00A122A5">
        <w:rPr>
          <w:rFonts w:ascii="Arial" w:eastAsia="Times New Roman" w:hAnsi="Arial" w:cs="Arial"/>
          <w:sz w:val="20"/>
          <w:szCs w:val="20"/>
          <w:lang w:eastAsia="de-DE"/>
        </w:rPr>
        <w:t>sempfängers nicht überschreiten (vgl. Ziffer 304 – 306 der zentralen Dienstvorschrift A-1451/4</w:t>
      </w:r>
      <w:r w:rsidR="001A1A73">
        <w:rPr>
          <w:rFonts w:ascii="Arial" w:eastAsia="Times New Roman" w:hAnsi="Arial" w:cs="Arial"/>
          <w:sz w:val="20"/>
          <w:szCs w:val="20"/>
          <w:lang w:eastAsia="de-DE"/>
        </w:rPr>
        <w:t xml:space="preserve"> mit weiteren Regelungen</w:t>
      </w:r>
      <w:r w:rsidR="00A122A5">
        <w:rPr>
          <w:rFonts w:ascii="Arial" w:eastAsia="Times New Roman" w:hAnsi="Arial" w:cs="Arial"/>
          <w:sz w:val="20"/>
          <w:szCs w:val="20"/>
          <w:lang w:eastAsia="de-DE"/>
        </w:rPr>
        <w:t>).</w:t>
      </w:r>
    </w:p>
    <w:p w:rsidR="001A1A73" w:rsidRPr="00AF166D" w:rsidRDefault="001A1A73" w:rsidP="00AF166D">
      <w:pPr>
        <w:tabs>
          <w:tab w:val="left" w:pos="3119"/>
          <w:tab w:val="left" w:pos="6804"/>
        </w:tabs>
        <w:spacing w:after="0" w:line="240" w:lineRule="auto"/>
        <w:rPr>
          <w:rFonts w:ascii="Arial" w:eastAsia="Times New Roman" w:hAnsi="Arial" w:cs="Arial"/>
          <w:sz w:val="20"/>
          <w:szCs w:val="20"/>
          <w:lang w:eastAsia="de-DE"/>
        </w:rPr>
      </w:pPr>
    </w:p>
    <w:p w:rsidR="00AF166D" w:rsidRPr="00AF166D" w:rsidRDefault="00AF166D" w:rsidP="00AF166D">
      <w:pPr>
        <w:tabs>
          <w:tab w:val="left" w:pos="3119"/>
          <w:tab w:val="left" w:pos="6804"/>
        </w:tabs>
        <w:spacing w:after="0" w:line="240" w:lineRule="auto"/>
        <w:rPr>
          <w:rFonts w:ascii="Arial" w:eastAsia="Times New Roman" w:hAnsi="Arial" w:cs="Arial"/>
          <w:sz w:val="20"/>
          <w:szCs w:val="20"/>
          <w:lang w:eastAsia="de-DE"/>
        </w:rPr>
      </w:pPr>
      <w:r w:rsidRPr="00AF166D">
        <w:rPr>
          <w:rFonts w:ascii="Arial" w:eastAsia="Times New Roman" w:hAnsi="Arial" w:cs="Arial"/>
          <w:sz w:val="20"/>
          <w:szCs w:val="20"/>
          <w:lang w:eastAsia="de-DE"/>
        </w:rPr>
        <w:lastRenderedPageBreak/>
        <w:t xml:space="preserve">Zur genauen Feststellung der besoldungsrechtlichen Auswirkungen auf die Praktikantin/den Praktikanten </w:t>
      </w:r>
      <w:r w:rsidR="001A1A73">
        <w:rPr>
          <w:rFonts w:ascii="Arial" w:eastAsia="Times New Roman" w:hAnsi="Arial" w:cs="Arial"/>
          <w:sz w:val="20"/>
          <w:szCs w:val="20"/>
          <w:lang w:eastAsia="de-DE"/>
        </w:rPr>
        <w:t>teilt</w:t>
      </w:r>
      <w:r w:rsidRPr="00AF166D">
        <w:rPr>
          <w:rFonts w:ascii="Arial" w:eastAsia="Times New Roman" w:hAnsi="Arial" w:cs="Arial"/>
          <w:sz w:val="20"/>
          <w:szCs w:val="20"/>
          <w:lang w:eastAsia="de-DE"/>
        </w:rPr>
        <w:t xml:space="preserve"> der Praktikumsgeber dem Praktikumsnehmer alle während des Praktikums an die Praktikantin/den Praktikanten geleistete Zahlungen schriftlich </w:t>
      </w:r>
      <w:r w:rsidR="001A1A73">
        <w:rPr>
          <w:rFonts w:ascii="Arial" w:eastAsia="Times New Roman" w:hAnsi="Arial" w:cs="Arial"/>
          <w:sz w:val="20"/>
          <w:szCs w:val="20"/>
          <w:lang w:eastAsia="de-DE"/>
        </w:rPr>
        <w:t>mit</w:t>
      </w:r>
      <w:r w:rsidRPr="00AF166D">
        <w:rPr>
          <w:rFonts w:ascii="Arial" w:eastAsia="Times New Roman" w:hAnsi="Arial" w:cs="Arial"/>
          <w:sz w:val="20"/>
          <w:szCs w:val="20"/>
          <w:lang w:eastAsia="de-DE"/>
        </w:rPr>
        <w:t xml:space="preserve">. </w:t>
      </w:r>
    </w:p>
    <w:p w:rsidR="00AF166D" w:rsidRPr="00AF166D" w:rsidRDefault="00AF166D" w:rsidP="00AF166D">
      <w:pPr>
        <w:tabs>
          <w:tab w:val="left" w:pos="3119"/>
          <w:tab w:val="left" w:pos="6804"/>
        </w:tabs>
        <w:spacing w:after="0" w:line="240" w:lineRule="auto"/>
        <w:rPr>
          <w:rFonts w:ascii="Arial" w:eastAsia="Times New Roman" w:hAnsi="Arial" w:cs="Arial"/>
          <w:sz w:val="20"/>
          <w:szCs w:val="20"/>
          <w:lang w:eastAsia="de-DE"/>
        </w:rPr>
      </w:pPr>
    </w:p>
    <w:p w:rsidR="00AF166D" w:rsidRDefault="001A1A73" w:rsidP="00AF166D">
      <w:pPr>
        <w:tabs>
          <w:tab w:val="left" w:pos="3119"/>
          <w:tab w:val="left" w:pos="6804"/>
        </w:tabs>
        <w:spacing w:after="0" w:line="240" w:lineRule="auto"/>
        <w:rPr>
          <w:rFonts w:ascii="Arial" w:eastAsia="Times New Roman" w:hAnsi="Arial" w:cs="Arial"/>
          <w:sz w:val="20"/>
          <w:szCs w:val="20"/>
          <w:lang w:eastAsia="de-DE"/>
        </w:rPr>
      </w:pPr>
      <w:r w:rsidRPr="001A1A73">
        <w:rPr>
          <w:rFonts w:ascii="Arial" w:eastAsia="Times New Roman" w:hAnsi="Arial" w:cs="Arial"/>
          <w:b/>
          <w:sz w:val="20"/>
          <w:szCs w:val="20"/>
          <w:lang w:eastAsia="de-DE"/>
        </w:rPr>
        <w:t>Unabhängig davon hat d</w:t>
      </w:r>
      <w:r w:rsidR="00AF166D" w:rsidRPr="001A1A73">
        <w:rPr>
          <w:rFonts w:ascii="Arial" w:eastAsia="Times New Roman" w:hAnsi="Arial" w:cs="Arial"/>
          <w:b/>
          <w:sz w:val="20"/>
          <w:szCs w:val="20"/>
          <w:lang w:eastAsia="de-DE"/>
        </w:rPr>
        <w:t xml:space="preserve">ie Besoldungsempfängerin oder der Besoldungsempfänger </w:t>
      </w:r>
      <w:r>
        <w:rPr>
          <w:rFonts w:ascii="Arial" w:eastAsia="Times New Roman" w:hAnsi="Arial" w:cs="Arial"/>
          <w:b/>
          <w:sz w:val="20"/>
          <w:szCs w:val="20"/>
          <w:lang w:eastAsia="de-DE"/>
        </w:rPr>
        <w:t>dem Bundesverwaltungsamt</w:t>
      </w:r>
      <w:r w:rsidR="00AF166D" w:rsidRPr="001A1A73">
        <w:rPr>
          <w:rFonts w:ascii="Arial" w:eastAsia="Times New Roman" w:hAnsi="Arial" w:cs="Arial"/>
          <w:b/>
          <w:sz w:val="20"/>
          <w:szCs w:val="20"/>
          <w:lang w:eastAsia="de-DE"/>
        </w:rPr>
        <w:t xml:space="preserve"> </w:t>
      </w:r>
      <w:r>
        <w:rPr>
          <w:rFonts w:ascii="Arial" w:eastAsia="Times New Roman" w:hAnsi="Arial" w:cs="Arial"/>
          <w:b/>
          <w:sz w:val="20"/>
          <w:szCs w:val="20"/>
          <w:lang w:eastAsia="de-DE"/>
        </w:rPr>
        <w:t>(</w:t>
      </w:r>
      <w:r w:rsidR="00AF166D" w:rsidRPr="001A1A73">
        <w:rPr>
          <w:rFonts w:ascii="Arial" w:eastAsia="Times New Roman" w:hAnsi="Arial" w:cs="Arial"/>
          <w:b/>
          <w:sz w:val="20"/>
          <w:szCs w:val="20"/>
          <w:lang w:eastAsia="de-DE"/>
        </w:rPr>
        <w:t>BVA</w:t>
      </w:r>
      <w:r>
        <w:rPr>
          <w:rFonts w:ascii="Arial" w:eastAsia="Times New Roman" w:hAnsi="Arial" w:cs="Arial"/>
          <w:b/>
          <w:sz w:val="20"/>
          <w:szCs w:val="20"/>
          <w:lang w:eastAsia="de-DE"/>
        </w:rPr>
        <w:t>)</w:t>
      </w:r>
      <w:r w:rsidR="00AF166D" w:rsidRPr="001A1A73">
        <w:rPr>
          <w:rFonts w:ascii="Arial" w:eastAsia="Times New Roman" w:hAnsi="Arial" w:cs="Arial"/>
          <w:b/>
          <w:sz w:val="20"/>
          <w:szCs w:val="20"/>
          <w:lang w:eastAsia="de-DE"/>
        </w:rPr>
        <w:t xml:space="preserve"> direkt den Zeitraum sowie die Höhe der Einkünfte mitzuteilen</w:t>
      </w:r>
      <w:r w:rsidR="00AF166D">
        <w:rPr>
          <w:rFonts w:ascii="Arial" w:eastAsia="Times New Roman" w:hAnsi="Arial" w:cs="Arial"/>
          <w:sz w:val="20"/>
          <w:szCs w:val="20"/>
          <w:lang w:eastAsia="de-DE"/>
        </w:rPr>
        <w:t xml:space="preserve"> </w:t>
      </w:r>
      <w:r w:rsidR="00AF166D" w:rsidRPr="001A1A73">
        <w:rPr>
          <w:rFonts w:ascii="Arial" w:eastAsia="Times New Roman" w:hAnsi="Arial" w:cs="Arial"/>
          <w:b/>
          <w:sz w:val="20"/>
          <w:szCs w:val="20"/>
          <w:lang w:eastAsia="de-DE"/>
        </w:rPr>
        <w:t>(siehe Ziffer 403 der zentralen Dienstvorschrift A-1451/4</w:t>
      </w:r>
      <w:r w:rsidR="00AF166D" w:rsidRPr="001A1A73">
        <w:rPr>
          <w:rFonts w:ascii="Arial" w:eastAsia="Times New Roman" w:hAnsi="Arial" w:cs="Arial"/>
          <w:sz w:val="20"/>
          <w:szCs w:val="20"/>
          <w:lang w:eastAsia="de-DE"/>
        </w:rPr>
        <w:t>).</w:t>
      </w:r>
      <w:r w:rsidRPr="001A1A73">
        <w:rPr>
          <w:rFonts w:ascii="Arial" w:eastAsia="Times New Roman" w:hAnsi="Arial" w:cs="Arial"/>
          <w:sz w:val="20"/>
          <w:szCs w:val="20"/>
          <w:lang w:eastAsia="de-DE"/>
        </w:rPr>
        <w:t xml:space="preserve"> </w:t>
      </w:r>
      <w:r>
        <w:rPr>
          <w:rFonts w:ascii="Arial" w:eastAsia="Times New Roman" w:hAnsi="Arial" w:cs="Arial"/>
          <w:sz w:val="20"/>
          <w:szCs w:val="20"/>
          <w:lang w:eastAsia="de-DE"/>
        </w:rPr>
        <w:t>Die Besoldung zahlende Stelle (BVA) führt die Anrechnung anderer Einkünfte auf die Besoldung aus.</w:t>
      </w:r>
    </w:p>
    <w:p w:rsidR="00AF166D" w:rsidRDefault="00AF166D" w:rsidP="00AF166D">
      <w:pPr>
        <w:tabs>
          <w:tab w:val="left" w:pos="3119"/>
          <w:tab w:val="left" w:pos="6804"/>
        </w:tabs>
        <w:spacing w:after="0" w:line="240" w:lineRule="auto"/>
        <w:rPr>
          <w:rFonts w:ascii="Arial" w:eastAsia="Times New Roman" w:hAnsi="Arial" w:cs="Arial"/>
          <w:sz w:val="20"/>
          <w:szCs w:val="20"/>
          <w:lang w:eastAsia="de-DE"/>
        </w:rPr>
      </w:pPr>
    </w:p>
    <w:p w:rsidR="00AF166D" w:rsidRDefault="00AF166D" w:rsidP="00AF166D">
      <w:pPr>
        <w:tabs>
          <w:tab w:val="left" w:pos="3119"/>
          <w:tab w:val="left" w:pos="6804"/>
        </w:tabs>
        <w:spacing w:after="0" w:line="240" w:lineRule="auto"/>
        <w:rPr>
          <w:rFonts w:ascii="Arial" w:eastAsia="Times New Roman" w:hAnsi="Arial" w:cs="Arial"/>
          <w:sz w:val="20"/>
          <w:szCs w:val="20"/>
          <w:lang w:eastAsia="de-DE"/>
        </w:rPr>
      </w:pPr>
    </w:p>
    <w:p w:rsidR="00AF166D" w:rsidRPr="00AF166D" w:rsidRDefault="00AF166D" w:rsidP="00AF166D">
      <w:pPr>
        <w:tabs>
          <w:tab w:val="left" w:pos="3119"/>
          <w:tab w:val="left" w:pos="6804"/>
        </w:tabs>
        <w:spacing w:after="0" w:line="240" w:lineRule="auto"/>
        <w:rPr>
          <w:rFonts w:ascii="Arial" w:eastAsia="Times New Roman" w:hAnsi="Arial" w:cs="Arial"/>
          <w:sz w:val="20"/>
          <w:szCs w:val="20"/>
          <w:lang w:eastAsia="de-DE"/>
        </w:rPr>
      </w:pPr>
    </w:p>
    <w:p w:rsidR="002C21D6" w:rsidRPr="002C21D6" w:rsidRDefault="002C21D6" w:rsidP="002C21D6">
      <w:pPr>
        <w:tabs>
          <w:tab w:val="left" w:pos="567"/>
          <w:tab w:val="center" w:pos="2268"/>
          <w:tab w:val="left" w:pos="3119"/>
          <w:tab w:val="center" w:pos="6237"/>
          <w:tab w:val="left" w:pos="6804"/>
        </w:tabs>
        <w:spacing w:after="0" w:line="240" w:lineRule="auto"/>
        <w:rPr>
          <w:rFonts w:ascii="Arial" w:eastAsia="Times New Roman" w:hAnsi="Arial" w:cs="Arial"/>
          <w:sz w:val="20"/>
          <w:szCs w:val="20"/>
          <w:lang w:eastAsia="de-DE"/>
        </w:rPr>
      </w:pPr>
      <w:r w:rsidRPr="002C21D6">
        <w:rPr>
          <w:rFonts w:ascii="Arial" w:eastAsia="Times New Roman" w:hAnsi="Arial" w:cs="Arial"/>
          <w:sz w:val="20"/>
          <w:szCs w:val="20"/>
          <w:lang w:eastAsia="de-DE"/>
        </w:rPr>
        <w:t>Praktikantin/Praktikant</w:t>
      </w:r>
    </w:p>
    <w:p w:rsidR="002C21D6" w:rsidRDefault="002C21D6" w:rsidP="002C21D6">
      <w:pPr>
        <w:tabs>
          <w:tab w:val="left" w:pos="567"/>
          <w:tab w:val="center" w:pos="2268"/>
          <w:tab w:val="left" w:pos="3119"/>
          <w:tab w:val="center" w:pos="6237"/>
          <w:tab w:val="left" w:pos="6804"/>
        </w:tabs>
        <w:spacing w:after="0" w:line="240" w:lineRule="auto"/>
        <w:rPr>
          <w:rFonts w:ascii="Arial" w:eastAsia="Times New Roman" w:hAnsi="Arial" w:cs="Arial"/>
          <w:sz w:val="20"/>
          <w:szCs w:val="20"/>
          <w:lang w:eastAsia="de-DE"/>
        </w:rPr>
      </w:pPr>
    </w:p>
    <w:p w:rsidR="00AF166D" w:rsidRDefault="00AF166D" w:rsidP="002C21D6">
      <w:pPr>
        <w:tabs>
          <w:tab w:val="left" w:pos="567"/>
          <w:tab w:val="center" w:pos="2268"/>
          <w:tab w:val="left" w:pos="3119"/>
          <w:tab w:val="center" w:pos="6237"/>
          <w:tab w:val="left" w:pos="6804"/>
        </w:tabs>
        <w:spacing w:after="0" w:line="240" w:lineRule="auto"/>
        <w:rPr>
          <w:rFonts w:ascii="Arial" w:eastAsia="Times New Roman" w:hAnsi="Arial" w:cs="Arial"/>
          <w:sz w:val="20"/>
          <w:szCs w:val="20"/>
          <w:lang w:eastAsia="de-DE"/>
        </w:rPr>
      </w:pPr>
    </w:p>
    <w:p w:rsidR="001A1A73" w:rsidRPr="002C21D6" w:rsidRDefault="001A1A73" w:rsidP="002C21D6">
      <w:pPr>
        <w:tabs>
          <w:tab w:val="left" w:pos="567"/>
          <w:tab w:val="center" w:pos="2268"/>
          <w:tab w:val="left" w:pos="3119"/>
          <w:tab w:val="center" w:pos="6237"/>
          <w:tab w:val="left" w:pos="6804"/>
        </w:tabs>
        <w:spacing w:after="0" w:line="240" w:lineRule="auto"/>
        <w:rPr>
          <w:rFonts w:ascii="Arial" w:eastAsia="Times New Roman" w:hAnsi="Arial" w:cs="Arial"/>
          <w:sz w:val="20"/>
          <w:szCs w:val="20"/>
          <w:lang w:eastAsia="de-DE"/>
        </w:rPr>
      </w:pPr>
    </w:p>
    <w:p w:rsidR="002C21D6" w:rsidRPr="002C21D6" w:rsidRDefault="002C21D6" w:rsidP="002C21D6">
      <w:pPr>
        <w:tabs>
          <w:tab w:val="left" w:pos="567"/>
          <w:tab w:val="center" w:pos="2268"/>
          <w:tab w:val="left" w:pos="3119"/>
          <w:tab w:val="left" w:pos="3780"/>
          <w:tab w:val="center" w:pos="6237"/>
          <w:tab w:val="left" w:pos="6804"/>
        </w:tabs>
        <w:spacing w:after="0" w:line="240" w:lineRule="auto"/>
        <w:rPr>
          <w:rFonts w:ascii="Arial" w:eastAsia="Times New Roman" w:hAnsi="Arial" w:cs="Arial"/>
          <w:sz w:val="20"/>
          <w:szCs w:val="20"/>
          <w:lang w:eastAsia="de-DE"/>
        </w:rPr>
      </w:pPr>
      <w:r w:rsidRPr="002C21D6">
        <w:rPr>
          <w:rFonts w:ascii="Arial" w:eastAsia="Times New Roman" w:hAnsi="Arial" w:cs="Arial"/>
          <w:sz w:val="20"/>
          <w:szCs w:val="20"/>
          <w:lang w:eastAsia="de-DE"/>
        </w:rPr>
        <w:t>...................................................................</w:t>
      </w:r>
    </w:p>
    <w:p w:rsidR="00E72EF1" w:rsidRDefault="000F03B4" w:rsidP="002C21D6">
      <w:pPr>
        <w:tabs>
          <w:tab w:val="left" w:pos="567"/>
          <w:tab w:val="center" w:pos="2268"/>
          <w:tab w:val="left" w:pos="3119"/>
          <w:tab w:val="left" w:pos="3780"/>
          <w:tab w:val="center" w:pos="6237"/>
          <w:tab w:val="left" w:pos="6804"/>
        </w:tabs>
        <w:spacing w:after="0" w:line="240" w:lineRule="auto"/>
      </w:pPr>
      <w:r>
        <w:rPr>
          <w:rFonts w:ascii="Arial" w:eastAsia="Times New Roman" w:hAnsi="Arial" w:cs="Arial"/>
          <w:sz w:val="20"/>
          <w:szCs w:val="20"/>
          <w:lang w:eastAsia="de-DE"/>
        </w:rPr>
        <w:t>Ort, Datum, Unterschrift</w:t>
      </w:r>
    </w:p>
    <w:sectPr w:rsidR="00E72EF1" w:rsidSect="000F03B4">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F04"/>
    <w:multiLevelType w:val="hybridMultilevel"/>
    <w:tmpl w:val="F350DAC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D6"/>
    <w:rsid w:val="000031F0"/>
    <w:rsid w:val="00020300"/>
    <w:rsid w:val="0004040E"/>
    <w:rsid w:val="00045D09"/>
    <w:rsid w:val="00047304"/>
    <w:rsid w:val="00053152"/>
    <w:rsid w:val="000622D9"/>
    <w:rsid w:val="00064C43"/>
    <w:rsid w:val="00071982"/>
    <w:rsid w:val="00077163"/>
    <w:rsid w:val="000821A9"/>
    <w:rsid w:val="000858AD"/>
    <w:rsid w:val="000866D5"/>
    <w:rsid w:val="00087347"/>
    <w:rsid w:val="00091F04"/>
    <w:rsid w:val="000A022D"/>
    <w:rsid w:val="000A2F91"/>
    <w:rsid w:val="000A3ED5"/>
    <w:rsid w:val="000C7CC0"/>
    <w:rsid w:val="000D1784"/>
    <w:rsid w:val="000E0FCC"/>
    <w:rsid w:val="000E2995"/>
    <w:rsid w:val="000F03B4"/>
    <w:rsid w:val="000F18A9"/>
    <w:rsid w:val="00105217"/>
    <w:rsid w:val="0010661C"/>
    <w:rsid w:val="00106775"/>
    <w:rsid w:val="00117283"/>
    <w:rsid w:val="00147E2B"/>
    <w:rsid w:val="0015208F"/>
    <w:rsid w:val="00172D01"/>
    <w:rsid w:val="00195A17"/>
    <w:rsid w:val="001A1A73"/>
    <w:rsid w:val="001A2AC3"/>
    <w:rsid w:val="001B6664"/>
    <w:rsid w:val="001D2A0D"/>
    <w:rsid w:val="001E6849"/>
    <w:rsid w:val="001F1D28"/>
    <w:rsid w:val="002028EC"/>
    <w:rsid w:val="0022274D"/>
    <w:rsid w:val="00227228"/>
    <w:rsid w:val="00235B06"/>
    <w:rsid w:val="00280C7A"/>
    <w:rsid w:val="0029196D"/>
    <w:rsid w:val="00293911"/>
    <w:rsid w:val="002A1283"/>
    <w:rsid w:val="002A454E"/>
    <w:rsid w:val="002C187C"/>
    <w:rsid w:val="002C21D6"/>
    <w:rsid w:val="002E7562"/>
    <w:rsid w:val="002E7653"/>
    <w:rsid w:val="002F40EC"/>
    <w:rsid w:val="003114F5"/>
    <w:rsid w:val="003253CA"/>
    <w:rsid w:val="00336F02"/>
    <w:rsid w:val="00353026"/>
    <w:rsid w:val="0036720D"/>
    <w:rsid w:val="003677B0"/>
    <w:rsid w:val="00385FA2"/>
    <w:rsid w:val="00394E7B"/>
    <w:rsid w:val="003A1FE9"/>
    <w:rsid w:val="003B2D06"/>
    <w:rsid w:val="003C5E1E"/>
    <w:rsid w:val="003E2989"/>
    <w:rsid w:val="003E37CF"/>
    <w:rsid w:val="003E610E"/>
    <w:rsid w:val="003F6102"/>
    <w:rsid w:val="00410C37"/>
    <w:rsid w:val="00436E98"/>
    <w:rsid w:val="00450166"/>
    <w:rsid w:val="004515BB"/>
    <w:rsid w:val="004519CD"/>
    <w:rsid w:val="00456A35"/>
    <w:rsid w:val="00460D45"/>
    <w:rsid w:val="00487CC9"/>
    <w:rsid w:val="00495EC6"/>
    <w:rsid w:val="004A2A6D"/>
    <w:rsid w:val="004A3263"/>
    <w:rsid w:val="004A5822"/>
    <w:rsid w:val="004A7A9E"/>
    <w:rsid w:val="004B14C5"/>
    <w:rsid w:val="004C0BF0"/>
    <w:rsid w:val="004F0929"/>
    <w:rsid w:val="00523F47"/>
    <w:rsid w:val="005413A6"/>
    <w:rsid w:val="0054320A"/>
    <w:rsid w:val="00572055"/>
    <w:rsid w:val="00572FA0"/>
    <w:rsid w:val="00576F8C"/>
    <w:rsid w:val="0058231D"/>
    <w:rsid w:val="00596485"/>
    <w:rsid w:val="005A1861"/>
    <w:rsid w:val="005B449F"/>
    <w:rsid w:val="005B7356"/>
    <w:rsid w:val="005C4882"/>
    <w:rsid w:val="005C5B64"/>
    <w:rsid w:val="005D12E6"/>
    <w:rsid w:val="005E10E8"/>
    <w:rsid w:val="005E3838"/>
    <w:rsid w:val="005E4799"/>
    <w:rsid w:val="00610A5D"/>
    <w:rsid w:val="00616DC8"/>
    <w:rsid w:val="00620828"/>
    <w:rsid w:val="00621573"/>
    <w:rsid w:val="00622483"/>
    <w:rsid w:val="00657D66"/>
    <w:rsid w:val="006733E0"/>
    <w:rsid w:val="006776B9"/>
    <w:rsid w:val="006A73AA"/>
    <w:rsid w:val="006B3078"/>
    <w:rsid w:val="006B7E9C"/>
    <w:rsid w:val="006D1D94"/>
    <w:rsid w:val="006E59E1"/>
    <w:rsid w:val="007069A5"/>
    <w:rsid w:val="00725416"/>
    <w:rsid w:val="007338A9"/>
    <w:rsid w:val="00733E76"/>
    <w:rsid w:val="00745910"/>
    <w:rsid w:val="007518E0"/>
    <w:rsid w:val="00751F98"/>
    <w:rsid w:val="007653FA"/>
    <w:rsid w:val="00767F7E"/>
    <w:rsid w:val="00780754"/>
    <w:rsid w:val="007836FC"/>
    <w:rsid w:val="007A4762"/>
    <w:rsid w:val="007C1CD9"/>
    <w:rsid w:val="007C49D0"/>
    <w:rsid w:val="007D02FE"/>
    <w:rsid w:val="007E7DD7"/>
    <w:rsid w:val="007F14FD"/>
    <w:rsid w:val="007F5BC1"/>
    <w:rsid w:val="00804E26"/>
    <w:rsid w:val="00806F1E"/>
    <w:rsid w:val="008117FB"/>
    <w:rsid w:val="00811A7B"/>
    <w:rsid w:val="00816864"/>
    <w:rsid w:val="0081727E"/>
    <w:rsid w:val="008209A4"/>
    <w:rsid w:val="00821A0F"/>
    <w:rsid w:val="00821A3C"/>
    <w:rsid w:val="00822980"/>
    <w:rsid w:val="00822A0B"/>
    <w:rsid w:val="00823AD8"/>
    <w:rsid w:val="00837261"/>
    <w:rsid w:val="00861DE4"/>
    <w:rsid w:val="0086685C"/>
    <w:rsid w:val="00872F3F"/>
    <w:rsid w:val="008A2163"/>
    <w:rsid w:val="008B33A4"/>
    <w:rsid w:val="008C2503"/>
    <w:rsid w:val="008C3EAF"/>
    <w:rsid w:val="008E2D12"/>
    <w:rsid w:val="00927558"/>
    <w:rsid w:val="00945ED3"/>
    <w:rsid w:val="00980892"/>
    <w:rsid w:val="009A027D"/>
    <w:rsid w:val="009A499E"/>
    <w:rsid w:val="009B238E"/>
    <w:rsid w:val="009D5B92"/>
    <w:rsid w:val="009F4098"/>
    <w:rsid w:val="00A04D6D"/>
    <w:rsid w:val="00A079F0"/>
    <w:rsid w:val="00A122A5"/>
    <w:rsid w:val="00A16EBB"/>
    <w:rsid w:val="00A271A3"/>
    <w:rsid w:val="00A30419"/>
    <w:rsid w:val="00A341E8"/>
    <w:rsid w:val="00A67C65"/>
    <w:rsid w:val="00A72C45"/>
    <w:rsid w:val="00A76311"/>
    <w:rsid w:val="00AA4712"/>
    <w:rsid w:val="00AB2B01"/>
    <w:rsid w:val="00AB62A3"/>
    <w:rsid w:val="00AC63E7"/>
    <w:rsid w:val="00AD1756"/>
    <w:rsid w:val="00AD277D"/>
    <w:rsid w:val="00AD62F6"/>
    <w:rsid w:val="00AD7D80"/>
    <w:rsid w:val="00AF166D"/>
    <w:rsid w:val="00B073E2"/>
    <w:rsid w:val="00B33E90"/>
    <w:rsid w:val="00B42815"/>
    <w:rsid w:val="00B620A8"/>
    <w:rsid w:val="00B646BB"/>
    <w:rsid w:val="00B72E50"/>
    <w:rsid w:val="00BC449B"/>
    <w:rsid w:val="00BD7156"/>
    <w:rsid w:val="00C4227D"/>
    <w:rsid w:val="00C64932"/>
    <w:rsid w:val="00C65BE2"/>
    <w:rsid w:val="00C75DA7"/>
    <w:rsid w:val="00C76D56"/>
    <w:rsid w:val="00C9134E"/>
    <w:rsid w:val="00CA4F87"/>
    <w:rsid w:val="00CB2CF5"/>
    <w:rsid w:val="00CC0BA5"/>
    <w:rsid w:val="00CD1AAA"/>
    <w:rsid w:val="00CD31FB"/>
    <w:rsid w:val="00D1633B"/>
    <w:rsid w:val="00D20946"/>
    <w:rsid w:val="00D32A66"/>
    <w:rsid w:val="00D50F63"/>
    <w:rsid w:val="00D56A98"/>
    <w:rsid w:val="00D623FC"/>
    <w:rsid w:val="00D7230E"/>
    <w:rsid w:val="00D86BBB"/>
    <w:rsid w:val="00D9131E"/>
    <w:rsid w:val="00DA0744"/>
    <w:rsid w:val="00DA07A4"/>
    <w:rsid w:val="00DB1B8A"/>
    <w:rsid w:val="00DD008F"/>
    <w:rsid w:val="00DD0E88"/>
    <w:rsid w:val="00DF083A"/>
    <w:rsid w:val="00E0124A"/>
    <w:rsid w:val="00E070FF"/>
    <w:rsid w:val="00E10B1A"/>
    <w:rsid w:val="00E1259F"/>
    <w:rsid w:val="00E16DCF"/>
    <w:rsid w:val="00E5217F"/>
    <w:rsid w:val="00E60A31"/>
    <w:rsid w:val="00E72EF1"/>
    <w:rsid w:val="00E73787"/>
    <w:rsid w:val="00E81A06"/>
    <w:rsid w:val="00E925A2"/>
    <w:rsid w:val="00EA4E4B"/>
    <w:rsid w:val="00EB5187"/>
    <w:rsid w:val="00EC0C3E"/>
    <w:rsid w:val="00EE5EF1"/>
    <w:rsid w:val="00EF6DFF"/>
    <w:rsid w:val="00F0197D"/>
    <w:rsid w:val="00F12599"/>
    <w:rsid w:val="00F14229"/>
    <w:rsid w:val="00F1566A"/>
    <w:rsid w:val="00F1673C"/>
    <w:rsid w:val="00F42B77"/>
    <w:rsid w:val="00F97352"/>
    <w:rsid w:val="00FA0FD3"/>
    <w:rsid w:val="00FB6091"/>
    <w:rsid w:val="00FD34B5"/>
    <w:rsid w:val="00FE5E93"/>
    <w:rsid w:val="00FF6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521A"/>
  <w15:docId w15:val="{75B1FCB9-4031-4715-A746-485ADA9C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6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F8F4-538F-45D9-A690-1E541166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Rz UniBwM</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Molnar</dc:creator>
  <cp:lastModifiedBy>Sonja Tausend</cp:lastModifiedBy>
  <cp:revision>5</cp:revision>
  <cp:lastPrinted>2020-03-19T12:24:00Z</cp:lastPrinted>
  <dcterms:created xsi:type="dcterms:W3CDTF">2024-01-16T10:21:00Z</dcterms:created>
  <dcterms:modified xsi:type="dcterms:W3CDTF">2024-01-22T10:01:00Z</dcterms:modified>
</cp:coreProperties>
</file>